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小标宋简体" w:cs="Times New Roman"/>
          <w:sz w:val="28"/>
        </w:rPr>
      </w:pPr>
      <w:r>
        <w:rPr>
          <w:rFonts w:ascii="Times New Roman" w:hAnsi="Times New Roman" w:eastAsia="方正小标宋简体" w:cs="Times New Roman"/>
          <w:sz w:val="28"/>
        </w:rPr>
        <w:t xml:space="preserve">学年小结系统操作指南  </w:t>
      </w:r>
    </w:p>
    <w:p>
      <w:pPr>
        <w:jc w:val="center"/>
        <w:rPr>
          <w:rFonts w:ascii="Times New Roman" w:hAnsi="Times New Roman" w:eastAsia="方正小标宋简体" w:cs="Times New Roman"/>
          <w:sz w:val="28"/>
        </w:rPr>
      </w:pPr>
      <w:r>
        <w:rPr>
          <w:rFonts w:ascii="Times New Roman" w:hAnsi="Times New Roman" w:eastAsia="方正小标宋简体" w:cs="Times New Roman"/>
          <w:sz w:val="28"/>
        </w:rPr>
        <w:t>Summary of Academic Year System Operation Guide</w:t>
      </w:r>
    </w:p>
    <w:p>
      <w:pPr>
        <w:jc w:val="center"/>
        <w:rPr>
          <w:rFonts w:ascii="Times New Roman" w:hAnsi="Times New Roman" w:eastAsia="宋体" w:cs="Times New Roman"/>
          <w:sz w:val="24"/>
        </w:rPr>
      </w:pPr>
    </w:p>
    <w:p>
      <w:pPr>
        <w:numPr>
          <w:ilvl w:val="1"/>
          <w:numId w:val="1"/>
        </w:numPr>
        <w:rPr>
          <w:rFonts w:ascii="Times New Roman" w:hAnsi="Times New Roman" w:eastAsia="宋体" w:cs="Times New Roman"/>
          <w:sz w:val="24"/>
        </w:rPr>
      </w:pPr>
      <w:r>
        <w:rPr>
          <w:rFonts w:hint="eastAsia" w:ascii="Times New Roman" w:hAnsi="Times New Roman" w:eastAsia="宋体" w:cs="Times New Roman"/>
          <w:sz w:val="24"/>
          <w:lang w:val="en-US" w:eastAsia="zh-CN"/>
        </w:rPr>
        <w:t>请在</w:t>
      </w:r>
      <w:r>
        <w:rPr>
          <w:rFonts w:ascii="Times New Roman" w:hAnsi="Times New Roman" w:eastAsia="宋体" w:cs="Times New Roman"/>
          <w:sz w:val="24"/>
        </w:rPr>
        <w:t>浏览器中输入 https://intlstudent.zju.edu.cn/isstu，点击统一身份认证登录系统（建议使用谷歌浏览器）</w:t>
      </w:r>
    </w:p>
    <w:p>
      <w:pPr>
        <w:ind w:firstLine="480" w:firstLineChars="200"/>
        <w:rPr>
          <w:rFonts w:ascii="Times New Roman" w:hAnsi="Times New Roman" w:eastAsia="宋体" w:cs="Times New Roman"/>
          <w:sz w:val="24"/>
        </w:rPr>
      </w:pPr>
      <w:r>
        <w:rPr>
          <w:rFonts w:ascii="Times New Roman" w:hAnsi="Times New Roman" w:eastAsia="宋体" w:cs="Times New Roman"/>
          <w:sz w:val="24"/>
        </w:rPr>
        <w:t>Enter https://intlstudent.zju.edu.cn/isstu in your browser and click the Unified Identity Authentication to log in to the system (Google Chrome is recommended).</w:t>
      </w:r>
    </w:p>
    <w:p>
      <w:pPr>
        <w:ind w:firstLine="480" w:firstLineChars="200"/>
        <w:rPr>
          <w:rFonts w:hint="eastAsia" w:ascii="Times New Roman" w:hAnsi="Times New Roman" w:eastAsia="宋体" w:cs="Times New Roman"/>
          <w:sz w:val="24"/>
        </w:rPr>
      </w:pPr>
    </w:p>
    <w:p>
      <w:pPr>
        <w:ind w:left="420"/>
        <w:rPr>
          <w:rFonts w:ascii="Times New Roman" w:hAnsi="Times New Roman" w:eastAsia="宋体" w:cs="Times New Roman"/>
          <w:sz w:val="24"/>
        </w:rPr>
      </w:pPr>
      <w:r>
        <w:rPr>
          <w:rFonts w:ascii="Times New Roman" w:hAnsi="Times New Roman" w:cs="Times New Roman"/>
          <w:sz w:val="24"/>
        </w:rPr>
        <w:drawing>
          <wp:inline distT="0" distB="0" distL="114300" distR="114300">
            <wp:extent cx="5270500" cy="2888615"/>
            <wp:effectExtent l="0" t="0" r="2540"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5270500" cy="2888615"/>
                    </a:xfrm>
                    <a:prstGeom prst="rect">
                      <a:avLst/>
                    </a:prstGeom>
                    <a:noFill/>
                    <a:ln>
                      <a:noFill/>
                    </a:ln>
                  </pic:spPr>
                </pic:pic>
              </a:graphicData>
            </a:graphic>
          </wp:inline>
        </w:drawing>
      </w:r>
    </w:p>
    <w:p>
      <w:pPr>
        <w:ind w:left="420"/>
        <w:rPr>
          <w:rFonts w:hint="eastAsia" w:ascii="Times New Roman" w:hAnsi="Times New Roman" w:eastAsia="宋体" w:cs="Times New Roman"/>
          <w:sz w:val="24"/>
        </w:rPr>
      </w:pPr>
    </w:p>
    <w:p>
      <w:pPr>
        <w:numPr>
          <w:ilvl w:val="1"/>
          <w:numId w:val="1"/>
        </w:numPr>
        <w:rPr>
          <w:rFonts w:ascii="Times New Roman" w:hAnsi="Times New Roman" w:eastAsia="宋体" w:cs="Times New Roman"/>
          <w:sz w:val="24"/>
        </w:rPr>
      </w:pPr>
      <w:r>
        <w:rPr>
          <w:rFonts w:ascii="Times New Roman" w:hAnsi="Times New Roman" w:eastAsia="宋体" w:cs="Times New Roman"/>
          <w:sz w:val="24"/>
        </w:rPr>
        <w:t>进入系统后点击“学年小结”</w:t>
      </w:r>
    </w:p>
    <w:p>
      <w:pPr>
        <w:ind w:firstLine="480" w:firstLineChars="200"/>
        <w:rPr>
          <w:rFonts w:ascii="Times New Roman" w:hAnsi="Times New Roman" w:eastAsia="宋体" w:cs="Times New Roman"/>
          <w:sz w:val="24"/>
        </w:rPr>
      </w:pPr>
      <w:r>
        <w:rPr>
          <w:rFonts w:ascii="Times New Roman" w:hAnsi="Times New Roman" w:eastAsia="宋体" w:cs="Times New Roman"/>
          <w:sz w:val="24"/>
        </w:rPr>
        <w:t>After logging into the system, click on “Summary of Academic Year”.</w:t>
      </w:r>
    </w:p>
    <w:p>
      <w:pPr>
        <w:ind w:firstLine="480" w:firstLineChars="200"/>
        <w:rPr>
          <w:rFonts w:hint="eastAsia" w:ascii="Times New Roman" w:hAnsi="Times New Roman" w:eastAsia="宋体" w:cs="Times New Roman"/>
          <w:sz w:val="24"/>
        </w:rPr>
      </w:pPr>
    </w:p>
    <w:p>
      <w:pPr>
        <w:ind w:firstLine="480" w:firstLineChars="200"/>
        <w:rPr>
          <w:rFonts w:ascii="Times New Roman" w:hAnsi="Times New Roman" w:cs="Times New Roman"/>
          <w:sz w:val="24"/>
        </w:rPr>
      </w:pPr>
      <w:r>
        <w:rPr>
          <w:rFonts w:ascii="Times New Roman" w:hAnsi="Times New Roman" w:cs="Times New Roman"/>
          <w:sz w:val="24"/>
        </w:rPr>
        <w:drawing>
          <wp:inline distT="0" distB="0" distL="114300" distR="114300">
            <wp:extent cx="5266690" cy="2880995"/>
            <wp:effectExtent l="0" t="0" r="6350" b="1460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5"/>
                    <a:stretch>
                      <a:fillRect/>
                    </a:stretch>
                  </pic:blipFill>
                  <pic:spPr>
                    <a:xfrm>
                      <a:off x="0" y="0"/>
                      <a:ext cx="5266690" cy="2880995"/>
                    </a:xfrm>
                    <a:prstGeom prst="rect">
                      <a:avLst/>
                    </a:prstGeom>
                    <a:noFill/>
                    <a:ln>
                      <a:noFill/>
                    </a:ln>
                  </pic:spPr>
                </pic:pic>
              </a:graphicData>
            </a:graphic>
          </wp:inline>
        </w:drawing>
      </w:r>
    </w:p>
    <w:p>
      <w:pPr>
        <w:numPr>
          <w:ilvl w:val="1"/>
          <w:numId w:val="1"/>
        </w:numPr>
        <w:rPr>
          <w:rFonts w:ascii="Times New Roman" w:hAnsi="Times New Roman" w:cs="Times New Roman"/>
          <w:sz w:val="24"/>
        </w:rPr>
      </w:pPr>
      <w:r>
        <w:rPr>
          <w:rFonts w:ascii="Times New Roman" w:hAnsi="Times New Roman" w:cs="Times New Roman"/>
          <w:sz w:val="24"/>
        </w:rPr>
        <w:t>根据页面提示确认个人信息并填写相关内容，点击“保存草稿”后，点击“下载学年小结表”，签字盖章后将学年小结表上传，点击提交，即可完成。</w:t>
      </w:r>
    </w:p>
    <w:p>
      <w:pPr>
        <w:ind w:firstLine="480" w:firstLineChars="200"/>
        <w:rPr>
          <w:rFonts w:ascii="Times New Roman" w:hAnsi="Times New Roman" w:eastAsia="宋体" w:cs="Times New Roman"/>
          <w:sz w:val="24"/>
        </w:rPr>
      </w:pPr>
      <w:r>
        <w:rPr>
          <w:rFonts w:ascii="Times New Roman" w:hAnsi="Times New Roman" w:eastAsia="宋体" w:cs="Times New Roman"/>
          <w:sz w:val="24"/>
        </w:rPr>
        <w:t>Follow the on-screen prompts to check your personal information, and complete the relevant sections. After clicking “Save Draft,” click “Download Academic Year Summary Form”. After signing and stamping, upload the form. Click “Submit” to complete the process.</w:t>
      </w:r>
    </w:p>
    <w:p>
      <w:pPr>
        <w:ind w:firstLine="480" w:firstLineChars="200"/>
        <w:rPr>
          <w:rFonts w:hint="eastAsia" w:ascii="Times New Roman" w:hAnsi="Times New Roman" w:eastAsia="宋体" w:cs="Times New Roman"/>
          <w:sz w:val="24"/>
        </w:rPr>
      </w:pPr>
    </w:p>
    <w:p>
      <w:pPr>
        <w:ind w:left="420"/>
        <w:rPr>
          <w:rFonts w:ascii="Times New Roman" w:hAnsi="Times New Roman" w:cs="Times New Roman"/>
          <w:sz w:val="24"/>
        </w:rPr>
      </w:pPr>
      <w:r>
        <w:rPr>
          <w:rFonts w:ascii="Times New Roman" w:hAnsi="Times New Roman" w:cs="Times New Roman"/>
          <w:sz w:val="24"/>
        </w:rPr>
        <w:drawing>
          <wp:inline distT="0" distB="0" distL="114300" distR="114300">
            <wp:extent cx="5270500" cy="2128520"/>
            <wp:effectExtent l="0" t="0" r="2540" b="508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6"/>
                    <a:stretch>
                      <a:fillRect/>
                    </a:stretch>
                  </pic:blipFill>
                  <pic:spPr>
                    <a:xfrm>
                      <a:off x="0" y="0"/>
                      <a:ext cx="5270500" cy="2128520"/>
                    </a:xfrm>
                    <a:prstGeom prst="rect">
                      <a:avLst/>
                    </a:prstGeom>
                    <a:noFill/>
                    <a:ln>
                      <a:noFill/>
                    </a:ln>
                  </pic:spPr>
                </pic:pic>
              </a:graphicData>
            </a:graphic>
          </wp:inline>
        </w:drawing>
      </w:r>
    </w:p>
    <w:p>
      <w:pPr>
        <w:ind w:left="420"/>
        <w:rPr>
          <w:rFonts w:ascii="Times New Roman" w:hAnsi="Times New Roman" w:cs="Times New Roman"/>
          <w:sz w:val="24"/>
        </w:rPr>
      </w:pPr>
      <w:r>
        <w:rPr>
          <w:rFonts w:ascii="Times New Roman" w:hAnsi="Times New Roman" w:cs="Times New Roman"/>
          <w:sz w:val="24"/>
        </w:rPr>
        <w:drawing>
          <wp:inline distT="0" distB="0" distL="114300" distR="114300">
            <wp:extent cx="5266690" cy="2088515"/>
            <wp:effectExtent l="0" t="0" r="6350" b="14605"/>
            <wp:docPr id="13" name="图片 13" descr="截屏2025-10-19 19.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截屏2025-10-19 19.53.23"/>
                    <pic:cNvPicPr>
                      <a:picLocks noChangeAspect="1"/>
                    </pic:cNvPicPr>
                  </pic:nvPicPr>
                  <pic:blipFill>
                    <a:blip r:embed="rId7"/>
                    <a:stretch>
                      <a:fillRect/>
                    </a:stretch>
                  </pic:blipFill>
                  <pic:spPr>
                    <a:xfrm>
                      <a:off x="0" y="0"/>
                      <a:ext cx="5266690" cy="2088515"/>
                    </a:xfrm>
                    <a:prstGeom prst="rect">
                      <a:avLst/>
                    </a:prstGeom>
                  </pic:spPr>
                </pic:pic>
              </a:graphicData>
            </a:graphic>
          </wp:inline>
        </w:drawing>
      </w:r>
    </w:p>
    <w:p>
      <w:pPr>
        <w:ind w:left="420"/>
        <w:rPr>
          <w:rFonts w:ascii="Times New Roman" w:hAnsi="Times New Roman" w:cs="Times New Roman"/>
          <w:sz w:val="24"/>
        </w:rPr>
      </w:pPr>
    </w:p>
    <w:p>
      <w:pPr>
        <w:numPr>
          <w:ilvl w:val="1"/>
          <w:numId w:val="1"/>
        </w:numPr>
        <w:rPr>
          <w:rFonts w:ascii="Times New Roman" w:hAnsi="Times New Roman" w:cs="Times New Roman"/>
          <w:sz w:val="24"/>
        </w:rPr>
      </w:pPr>
      <w:r>
        <w:rPr>
          <w:rFonts w:ascii="Times New Roman" w:hAnsi="Times New Roman" w:cs="Times New Roman"/>
          <w:sz w:val="24"/>
        </w:rPr>
        <w:t>查看上传记录：点击【查看上传记录】，即可查看</w:t>
      </w:r>
    </w:p>
    <w:p>
      <w:pPr>
        <w:ind w:left="420"/>
        <w:rPr>
          <w:rFonts w:ascii="Times New Roman" w:hAnsi="Times New Roman" w:eastAsia="宋体" w:cs="Times New Roman"/>
          <w:sz w:val="24"/>
        </w:rPr>
      </w:pPr>
      <w:r>
        <w:rPr>
          <w:rFonts w:ascii="Times New Roman" w:hAnsi="Times New Roman" w:cs="Times New Roman"/>
          <w:sz w:val="24"/>
        </w:rPr>
        <w:t>View Upload Record: Click on "View Upload Record" to view the records.</w:t>
      </w:r>
      <w:r>
        <w:rPr>
          <w:rFonts w:ascii="Times New Roman" w:hAnsi="Times New Roman" w:cs="Times New Roman"/>
          <w:sz w:val="24"/>
        </w:rPr>
        <w:br w:type="textWrapping"/>
      </w:r>
      <w:r>
        <w:rPr>
          <w:rFonts w:ascii="Times New Roman" w:hAnsi="Times New Roman" w:cs="Times New Roman"/>
          <w:sz w:val="24"/>
        </w:rPr>
        <w:drawing>
          <wp:inline distT="0" distB="0" distL="114300" distR="114300">
            <wp:extent cx="5266690" cy="2878455"/>
            <wp:effectExtent l="0" t="0" r="6350" b="190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8"/>
                    <a:stretch>
                      <a:fillRect/>
                    </a:stretch>
                  </pic:blipFill>
                  <pic:spPr>
                    <a:xfrm>
                      <a:off x="0" y="0"/>
                      <a:ext cx="5266690" cy="2878455"/>
                    </a:xfrm>
                    <a:prstGeom prst="rect">
                      <a:avLst/>
                    </a:prstGeom>
                    <a:noFill/>
                    <a:ln>
                      <a:noFill/>
                    </a:ln>
                  </pic:spPr>
                </pic:pic>
              </a:graphicData>
            </a:graphic>
          </wp:inline>
        </w:drawing>
      </w:r>
      <w:r>
        <w:rPr>
          <w:rFonts w:ascii="Times New Roman" w:hAnsi="Times New Roman" w:cs="Times New Roman"/>
          <w:sz w:val="24"/>
        </w:rPr>
        <w:br w:type="textWrapping"/>
      </w:r>
      <w:bookmarkStart w:id="0" w:name="_GoBack"/>
      <w:bookmarkEnd w:id="0"/>
      <w:r>
        <w:rPr>
          <w:rFonts w:ascii="Times New Roman" w:hAnsi="Times New Roman" w:cs="Times New Roman"/>
          <w:sz w:val="24"/>
        </w:rPr>
        <w:drawing>
          <wp:inline distT="0" distB="0" distL="114300" distR="114300">
            <wp:extent cx="5274310" cy="2880995"/>
            <wp:effectExtent l="0" t="0" r="13970" b="1460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9"/>
                    <a:stretch>
                      <a:fillRect/>
                    </a:stretch>
                  </pic:blipFill>
                  <pic:spPr>
                    <a:xfrm>
                      <a:off x="0" y="0"/>
                      <a:ext cx="5274310" cy="288099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97E491"/>
    <w:multiLevelType w:val="multilevel"/>
    <w:tmpl w:val="A397E491"/>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mMzQ0ZTViYWJmZDcyNTI2MmRjMjhhNDQ0MTFmMGQifQ=="/>
  </w:docVars>
  <w:rsids>
    <w:rsidRoot w:val="2A724366"/>
    <w:rsid w:val="002B6A98"/>
    <w:rsid w:val="008D4BAB"/>
    <w:rsid w:val="00A849BB"/>
    <w:rsid w:val="00C23F6F"/>
    <w:rsid w:val="00F24708"/>
    <w:rsid w:val="1BFEE495"/>
    <w:rsid w:val="1FF79DF8"/>
    <w:rsid w:val="2A724366"/>
    <w:rsid w:val="33B812A1"/>
    <w:rsid w:val="37B19FE0"/>
    <w:rsid w:val="3D3C2996"/>
    <w:rsid w:val="3E736AAB"/>
    <w:rsid w:val="3FFFDDCE"/>
    <w:rsid w:val="47EA4BD0"/>
    <w:rsid w:val="4DEFF40C"/>
    <w:rsid w:val="4E7B981A"/>
    <w:rsid w:val="5DFB43DC"/>
    <w:rsid w:val="5FB958F9"/>
    <w:rsid w:val="6BFFF408"/>
    <w:rsid w:val="6EDD12A9"/>
    <w:rsid w:val="72985A69"/>
    <w:rsid w:val="737CDB7A"/>
    <w:rsid w:val="73EDE795"/>
    <w:rsid w:val="75D67C96"/>
    <w:rsid w:val="77CF8C68"/>
    <w:rsid w:val="77D70581"/>
    <w:rsid w:val="7BB7A32F"/>
    <w:rsid w:val="7BFFE0F5"/>
    <w:rsid w:val="7D395DC1"/>
    <w:rsid w:val="7FAFD5AC"/>
    <w:rsid w:val="87465BB0"/>
    <w:rsid w:val="9B6A6D15"/>
    <w:rsid w:val="A6B3C70B"/>
    <w:rsid w:val="BC5F7A0C"/>
    <w:rsid w:val="CBFDD9AB"/>
    <w:rsid w:val="D57F163C"/>
    <w:rsid w:val="EDAF6DF3"/>
    <w:rsid w:val="EF3EE404"/>
    <w:rsid w:val="F43D538F"/>
    <w:rsid w:val="FBFF74EE"/>
    <w:rsid w:val="FBFF8F4B"/>
    <w:rsid w:val="FDF7B486"/>
    <w:rsid w:val="FFFFA4B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字符"/>
    <w:basedOn w:val="5"/>
    <w:link w:val="3"/>
    <w:uiPriority w:val="0"/>
    <w:rPr>
      <w:rFonts w:asciiTheme="minorHAnsi" w:hAnsiTheme="minorHAnsi" w:eastAsiaTheme="minorEastAsia" w:cstheme="minorBidi"/>
      <w:kern w:val="2"/>
      <w:sz w:val="18"/>
      <w:szCs w:val="18"/>
    </w:rPr>
  </w:style>
  <w:style w:type="character" w:customStyle="1" w:styleId="8">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230</Words>
  <Characters>697</Characters>
  <Lines>5</Lines>
  <Paragraphs>1</Paragraphs>
  <TotalTime>5</TotalTime>
  <ScaleCrop>false</ScaleCrop>
  <LinksUpToDate>false</LinksUpToDate>
  <CharactersWithSpaces>783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2025-01-11T08:46:00Z</dcterms:created>
  <dc:creator>学生体量大都要用系统</dc:creator>
  <cp:lastModifiedBy>NF</cp:lastModifiedBy>
  <dcterms:modified xsi:type="dcterms:W3CDTF">2026-09-29T02:22:30Z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4190F59F0226C59BC270A5672190BA24_43</vt:lpwstr>
  </property>
  <property fmtid="{D5CDD505-2E9C-101B-9397-08002B2CF9AE}" pid="4" name="KSOTemplateDocerSaveRecord">
    <vt:lpwstr>eyJoZGlkIjoiZWI0NjE3YTNhMjNjMjQwNzg1Y2ZjYWNhM2UwZGU4NTMiLCJ1c2VySWQiOiI4NDA1OTQ0MzUifQ==</vt:lpwstr>
  </property>
</Properties>
</file>